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F9" w:rsidRDefault="00BA7FF9" w:rsidP="00BA7FF9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РОССИЙСКАЯ ФЕДЕРАЦИЯ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Иркутская область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Катангский район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«Непское муниципальное образование»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от 30.05.2017г. № 33- п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с. Непа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 утверждении Правил внутреннего </w:t>
      </w: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трудового распорядка Администрации </w:t>
      </w: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Непского муниципального образования</w:t>
      </w:r>
    </w:p>
    <w:p w:rsidR="00BA7FF9" w:rsidRDefault="00BA7FF9" w:rsidP="00BA7FF9">
      <w:pPr>
        <w:pStyle w:val="a4"/>
        <w:ind w:firstLine="709"/>
        <w:jc w:val="both"/>
        <w:rPr>
          <w:sz w:val="28"/>
          <w:szCs w:val="28"/>
        </w:rPr>
      </w:pP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Трудовым Кодексом РФ, Федеральным законом от 2 марта 2007 года № 25-ФЗ «О муниципальной службе в Российской Федерации, и</w:t>
      </w:r>
      <w:r>
        <w:rPr>
          <w:rFonts w:ascii="Times New Roman" w:hAnsi="Times New Roman"/>
          <w:color w:val="000000"/>
          <w:sz w:val="28"/>
          <w:szCs w:val="28"/>
        </w:rPr>
        <w:t xml:space="preserve"> целях создания условий, способствующих эффективному труду, рациональному использованию рабочего времени, укреплению трудовой дисциплины администрация Непского муниципального образования</w:t>
      </w: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ПОСТАНОВЛЯЕТ: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Утвердить </w:t>
      </w:r>
      <w:hyperlink r:id="rId4" w:anchor="Par30" w:history="1">
        <w:r>
          <w:rPr>
            <w:rStyle w:val="a3"/>
            <w:rFonts w:ascii="Times New Roman" w:hAnsi="Times New Roman" w:cs="Times New Roman"/>
            <w:color w:val="000000"/>
            <w:sz w:val="28"/>
            <w:szCs w:val="28"/>
          </w:rPr>
          <w:t>Правила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 xml:space="preserve"> внутреннего трудового распорядка администрации Непского муниципального образования (приложение).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 Руководителю аппарата администрации Непского муниципального образования ознакомить работников администрации с </w:t>
      </w:r>
      <w:hyperlink r:id="rId5" w:anchor="Par30" w:history="1">
        <w:r>
          <w:rPr>
            <w:rStyle w:val="a3"/>
            <w:rFonts w:ascii="Times New Roman" w:hAnsi="Times New Roman" w:cs="Times New Roman"/>
            <w:color w:val="000000"/>
            <w:sz w:val="28"/>
            <w:szCs w:val="28"/>
          </w:rPr>
          <w:t>Правилами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 xml:space="preserve"> внутреннего трудового распорядка администрации Непского муниципального образования.</w:t>
      </w:r>
    </w:p>
    <w:p w:rsidR="00BA7FF9" w:rsidRDefault="00BA7FF9" w:rsidP="00BA7FF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Опубликовать настоящее постановление в Непском вестнике и разместить на официальном сайте Непского муниципального образования в информационно-телекоммуникационной сети «Интернет».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Контроль за исполнением Постановления оставляю за собой.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A7FF9" w:rsidRDefault="00BA7FF9" w:rsidP="00BA7FF9">
      <w:pPr>
        <w:pStyle w:val="a4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Глава Непского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муниципального образования                                                  А.В.Сизых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A7FF9" w:rsidRDefault="00BA7FF9" w:rsidP="00BA7FF9">
      <w:pPr>
        <w:spacing w:after="0" w:line="240" w:lineRule="auto"/>
        <w:jc w:val="both"/>
        <w:rPr>
          <w:color w:val="000000"/>
          <w:sz w:val="28"/>
          <w:szCs w:val="28"/>
        </w:rPr>
      </w:pPr>
      <w:bookmarkStart w:id="0" w:name="_GoBack"/>
      <w:bookmarkEnd w:id="0"/>
    </w:p>
    <w:p w:rsidR="00BA7FF9" w:rsidRDefault="00BA7FF9" w:rsidP="00BA7FF9">
      <w:pPr>
        <w:shd w:val="clear" w:color="auto" w:fill="FFFFFF"/>
        <w:spacing w:after="0" w:line="240" w:lineRule="auto"/>
        <w:ind w:left="4956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BA7FF9" w:rsidRDefault="00BA7FF9" w:rsidP="00BA7FF9">
      <w:pPr>
        <w:shd w:val="clear" w:color="auto" w:fill="FFFFFF"/>
        <w:spacing w:after="0" w:line="240" w:lineRule="auto"/>
        <w:ind w:left="4956" w:firstLine="709"/>
        <w:jc w:val="right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 xml:space="preserve">Приложение </w:t>
      </w:r>
    </w:p>
    <w:p w:rsidR="00BA7FF9" w:rsidRDefault="00BA7FF9" w:rsidP="00BA7FF9">
      <w:pPr>
        <w:shd w:val="clear" w:color="auto" w:fill="FFFFFF"/>
        <w:spacing w:after="0" w:line="240" w:lineRule="auto"/>
        <w:ind w:left="4956" w:firstLine="709"/>
        <w:jc w:val="right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   постановлению </w:t>
      </w:r>
    </w:p>
    <w:p w:rsidR="00BA7FF9" w:rsidRDefault="00BA7FF9" w:rsidP="00BA7FF9">
      <w:pPr>
        <w:shd w:val="clear" w:color="auto" w:fill="FFFFFF"/>
        <w:spacing w:after="0" w:line="240" w:lineRule="auto"/>
        <w:ind w:left="4956" w:firstLine="709"/>
        <w:jc w:val="right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администрации Непского МО</w:t>
      </w:r>
    </w:p>
    <w:p w:rsidR="00BA7FF9" w:rsidRDefault="00BA7FF9" w:rsidP="00BA7FF9">
      <w:pPr>
        <w:shd w:val="clear" w:color="auto" w:fill="FFFFFF"/>
        <w:spacing w:after="0" w:line="240" w:lineRule="auto"/>
        <w:ind w:left="4956" w:firstLine="709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от 30.05 .2017г.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№ 33-п </w:t>
      </w:r>
    </w:p>
    <w:p w:rsidR="00BA7FF9" w:rsidRDefault="00BA7FF9" w:rsidP="00BA7FF9">
      <w:pPr>
        <w:spacing w:after="0" w:line="240" w:lineRule="auto"/>
        <w:ind w:firstLine="709"/>
        <w:jc w:val="both"/>
        <w:rPr>
          <w:color w:val="000000"/>
          <w:sz w:val="28"/>
          <w:szCs w:val="28"/>
        </w:rPr>
      </w:pP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ВНУТРЕННЕГО ТРУДОВОГО РАСПОРЯДКА </w:t>
      </w:r>
    </w:p>
    <w:p w:rsidR="00BA7FF9" w:rsidRDefault="00BA7FF9" w:rsidP="00BA7F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АДМИНИСТРАЦИИ НЕПСКОГО МУНИЦИПАЛЬНОГО ОБРАЗОВАНИЯ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 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1. Общие положения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1.1. Правила внутреннего трудового распорядка администрации Непского муниципального образования (далее по тексту - Правила) разработаны в соответствии с Трудовым </w:t>
      </w:r>
      <w:hyperlink r:id="rId6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Федеральным </w:t>
      </w:r>
      <w:hyperlink r:id="rId7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02.03.2007 N 25-ФЗ "О муниципальной службе в Российской Федерации".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Правила регламентируют порядок приема и увольнения работников администрации Непского муниципального образования, права, обязанности и ответственность сторон трудовых отношений, режим работы, время отдыха, применяемые к работникам администрации Непского муниципального образования меры поощрения и взыскания, а также иные вопросы регулирования трудовых отношений.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1.3. Сторонами трудовых отношений являются Работник и Работодатель. Работник - муниципальные служащие, работники, занимающие должности, не отнесенные к муниципальным должностям, и осуществляющие техническое обеспечение деятельности администрации Непского муниципального образования, вспомогательный персонал. Работодатель – Глава Непского муниципального образования действующий на основании </w:t>
      </w:r>
      <w:hyperlink r:id="rId8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Устава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Непского муниципального образования, наделенный правом заключать трудовые договоры.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 Прием и увольнение Работников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 Прием и увольнение Работников осуществляется в соответствии с Трудовым </w:t>
      </w:r>
      <w:hyperlink r:id="rId9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Федеральным </w:t>
      </w:r>
      <w:hyperlink r:id="rId10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законом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от 02.03.2007 N 25-ФЗ "О муниципальной службе в Российской Федерации".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 Основные права и обязанности Работодателя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Работодатель имеет право: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заключать, изменять и расторгать трудовые договоры с Работниками в порядке и на условиях, которые установлены Трудовым </w:t>
      </w:r>
      <w:hyperlink r:id="rId11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 и иными федеральными законами;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поощрять Работников за добросовестный эффективный труд;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требовать от Работников исполнения ими трудовых обязанностей и бережного отношения к имуществу Работодателя (в том числе имуществу третьих лиц, находящемуся у Работодателя, если Работодатель несет ответственность за сохранность этого имущества) и других Работников, соблюдения правил внутреннего трудового распорядка;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определять должностные инструкции Работников в соответствии с действующими правовыми актами;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привлекать Работников к дисциплинарной и материальной ответственности в порядке, установленном Трудовым </w:t>
      </w:r>
      <w:hyperlink r:id="rId12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иными федеральными законами;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принимать локальные нормативные акты.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Работодатель обязан: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соблюдать трудовое законодательство и иные нормативные правовые акты, содержащие нормы трудового права, локальные нормативные акты, условия трудовых договоров;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предоставлять Работникам работу, обусловленную трудовым договором;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обеспечивать безопасность труда и условия, соответствующие государственным нормативным требованиям охраны труда;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обеспечивать Работников оборудованным рабочим местом и средствами, необходимыми для исполнения ими трудовых обязанностей;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выплачивать в полном размере причитающуюся Работникам заработную плату в сроки, установленные Правилами внутреннего трудового распорядка;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знакомить Работников под роспись с принимаемыми локальными нормативными актами, непосредственно связанными с их трудовой деятельностью;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своевременно выполнять предписания федерального органа исполнительной власти, уполномоченного на проведение государственного надзора и контроля за соблюдением трудового законодательства и иных нормативных правовых актов, содержащих нормы трудового права, других федеральных органов исполнительной власти, осуществляющих функции по контролю и надзору в установленной сфере деятельности, уплачивать штрафы, наложенные за нарушения трудового законодательства и иных нормативных правовых актов, содержащих нормы трудового права;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Трудовым </w:t>
      </w:r>
      <w:hyperlink r:id="rId13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федеральными законами и иными нормативными правовыми актами;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обеспечивать бытовые нужды Работников, связанные с исполнением ими трудовых обязанностей;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исполнять иные обязанности, предусмотренные трудовым законодательством, иными нормативными правовыми актами, содержащими нормы трудового права, локальными нормативными актами и трудовыми договорами.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4. Основные права и обязанности Работника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Работник имеет право на: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заключение, изменение и расторжение трудового договора в порядке и на условиях, которые установлены Трудовым </w:t>
      </w:r>
      <w:hyperlink r:id="rId14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иными федеральными законами;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предоставление ему работы, обусловленной трудовым договором;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рабочее место, соответствующее государственным нормативным требованиям охраны труда;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полную достоверную информацию об условиях труда и требованиях охраны труда на рабочем месте;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профессиональную подготовку, переподготовку и повышение своей квалификации;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возмещение вреда, причиненного ему в связи с исполнением трудовых обязанностей, и компенсацию морального вреда в порядке, установленном Трудовым </w:t>
      </w:r>
      <w:hyperlink r:id="rId15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иными нормативными правовыми актами;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иные права, предусмотренные Трудовым </w:t>
      </w:r>
      <w:hyperlink r:id="rId16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законодательством о муниципальной службе.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4.2. Работник обязан: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добросовестно исполнять свои трудовые обязанности, возложенные на него трудовым договором, должностной инструкцией;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соблюдать Правила;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соблюдать трудовую дисциплину;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соблюдать требования по охране труда и обеспечению безопасности труда;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бережно относиться к имуществу Работодателя (в том числе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за сохранность этого имущества);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информировать непосредственного руководителя или иных должностных лиц о причинах невыхода на работу и иных обстоятельствах, препятствующих надлежащему выполнению им своих трудовых обязанностей;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сообщать Работодателю об изменении своих анкетных данных - фамилии, имени, отчества, места жительства, образовании, паспортных данных в месячный срок;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поддерживать чистоту и порядок на своем рабочем месте, в служебных и других помещениях, соблюдать установленный порядок хранения документов и материальных ценностей;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эффективно использовать персональные компьютеры, оргтехнику и другое оборудование, экономно и рационально расходовать материалы и энергию, другие материальные ресурсы;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соблюдать нормы служебной, профессиональной этики и правила делового поведения;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проявлять корректность и внимательность в обращении с гражданами и представителями организаций;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придерживаться манеры поведения и стиля одежды, соответствующих деловому общению;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не использовать свое служебное положение для оказания влияния на деятельность органов местного самоуправления, организаций, должностных лиц, муниципальных служащих и граждан при решении вопросов, лично его касающихся;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соблюдать иные обязанности, предусмотренные Трудовым </w:t>
      </w:r>
      <w:hyperlink r:id="rId17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Федерации, законодательством о муниципальной службе.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5. Организация рабочего времени и времени отдыха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 Работникам устанавливается пятидневная рабочая неделя с выходными днями (суббота, воскресенье), а также следующее время начала, окончания работы и перерыва для отдыха и питания: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начало работы – 9 часов 00 минут;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перерыв для отдыха и питания - с 13.00 до 14.00;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окончание работы:  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для женщин - 17 часов 00 минут;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для мужчин – 18 часов 00 минут.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Накануне праздничных дней продолжительность работы сокращается на 1 час.</w:t>
      </w:r>
    </w:p>
    <w:p w:rsidR="00BA7FF9" w:rsidRDefault="00BA7FF9" w:rsidP="00BA7F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5.2. Учет отработанного времени работников администрации Непского муниципального образования производит главный специалист путем заполнения табеля учета рабочего времени. Табель учета отработанного времени подписывается главным специалистом, Главой Непского муниципального образования и передается в финансовое управление администрации МО «Катангский район» в срок до </w:t>
      </w:r>
      <w:r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числа текущего месяца.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 совпадении дня подачи табеля с выходным или нерабочим праздничным днем табель подается в последний рабочий день накануне этого дня.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Для Главы Непского муниципального образования, муниципальных служащих и водителя легкового автомобиля администрации Непского муниципального образования с их согласия установлен особый режим работы (ненормированный рабочий день). Ненормированный рабочий день - особый режим работы, в соответствии с которым отдельные Работники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времени. Право привлечения Работника к выполнению трудовых функций за пределами нормальной продолжительности рабочего времени предоставляется Главе Непского муниципального образования.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5.4. Главе Непского муниципального образования, муниципальным служащим устанавливается ежегодный дополнительный оплачиваемый отпуск за ненормированный рабочий день в количестве 3-х дней.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5.6. Продолжительность ежегодного оплачиваемого отпуска Работника определяется согласно действующему законодательству. Очередность предоставления оплачиваемых отпусков определяется ежегодно в соответствии с графиком отпусков. График отпусков составляется главным специалистом и утверждается Главой Непского муниципального образования.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5.7. Иные вопросы, относящиеся к предоставлению ежегодных оплачиваемых отпусков, регулируются в соответствии с действующим законодательством.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6. Порядок выплаты заработной платы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6.1. Заработная плата Работникам выплачивается не реже чем два раза в месяц в следующие сроки: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первая часть - не позднее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числа текущего месяца;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вторая часть - не позднее </w:t>
      </w:r>
      <w:r>
        <w:rPr>
          <w:rFonts w:ascii="Times New Roman" w:hAnsi="Times New Roman" w:cs="Times New Roman"/>
          <w:sz w:val="24"/>
          <w:szCs w:val="24"/>
        </w:rPr>
        <w:t>1 ч</w:t>
      </w:r>
      <w:r>
        <w:rPr>
          <w:rFonts w:ascii="Times New Roman" w:hAnsi="Times New Roman" w:cs="Times New Roman"/>
          <w:color w:val="000000"/>
          <w:sz w:val="24"/>
          <w:szCs w:val="24"/>
        </w:rPr>
        <w:t>исла текущего месяца.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совпадении дня выплаты с выходным или нерабочим праздничным днем выплата заработной платы производится накануне этого дня. Оплата отпуска производится не позднее, чем за три дня до его начала.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7. Ответственность сторон трудового договора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7.1. За нарушение Правил стороны, заключившие трудовой договор, несут ответственность в соответствии с Трудовым </w:t>
      </w:r>
      <w:hyperlink r:id="rId18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8. Поощрения за труд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8.1. К Работнику могут применяться следующие виды поощрений: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объявление благодарности;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вручение единовременного денежного вознаграждения;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объявление благодарности с единовременным денежным вознаграждением;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награждение ценным подарком;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другие поощрения, устанавливаемые правовыми актами органов местного самоуправления в соответствии с федеральными и областными законами.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9. Дисциплинарные взыскания</w:t>
      </w:r>
    </w:p>
    <w:p w:rsidR="00BA7FF9" w:rsidRDefault="00BA7FF9" w:rsidP="00BA7FF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9.1. За совершение дисциплинарного проступка, то есть неисполнение или ненадлежащее исполнение Работником возложенных на него должностных обязанностей, могут налагаться дисциплинарные взыскания: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на муниципальных служащих - предусмотренные </w:t>
      </w:r>
      <w:hyperlink r:id="rId19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статьей 27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Федерального закона от 02.03.2007 N 25-ФЗ "О муниципальной службе в Российской Федерации",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на иных работников - предусмотренные Трудовым </w:t>
      </w:r>
      <w:hyperlink r:id="rId20" w:history="1">
        <w:r>
          <w:rPr>
            <w:rStyle w:val="a3"/>
            <w:rFonts w:ascii="Times New Roman" w:hAnsi="Times New Roman" w:cs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9.2. При наложении дисциплинарного взыскания должны учитываться тяжесть совершенного проступка и обстоятельства, при котором он был совершен.</w:t>
      </w:r>
    </w:p>
    <w:p w:rsidR="00BA7FF9" w:rsidRDefault="00BA7FF9" w:rsidP="00BA7FF9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9.3. Порядок применения и обжалования дисциплинарного взыскания устанавливается федеральным законом.</w:t>
      </w:r>
    </w:p>
    <w:p w:rsidR="00BA7FF9" w:rsidRDefault="00BA7FF9" w:rsidP="00BA7F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247B" w:rsidRDefault="00E5247B"/>
    <w:sectPr w:rsidR="00E52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4CB"/>
    <w:rsid w:val="008854CB"/>
    <w:rsid w:val="00BA7FF9"/>
    <w:rsid w:val="00E5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089B3F-E947-45F4-8833-0E8792944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FF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A7FF9"/>
    <w:rPr>
      <w:color w:val="0000FF"/>
      <w:u w:val="single"/>
    </w:rPr>
  </w:style>
  <w:style w:type="paragraph" w:styleId="a4">
    <w:name w:val="Plain Text"/>
    <w:basedOn w:val="a"/>
    <w:link w:val="a5"/>
    <w:semiHidden/>
    <w:unhideWhenUsed/>
    <w:rsid w:val="00BA7FF9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semiHidden/>
    <w:rsid w:val="00BA7FF9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No Spacing"/>
    <w:uiPriority w:val="1"/>
    <w:qFormat/>
    <w:rsid w:val="00BA7FF9"/>
    <w:pPr>
      <w:spacing w:after="0" w:line="240" w:lineRule="auto"/>
    </w:pPr>
    <w:rPr>
      <w:rFonts w:eastAsiaTheme="minorEastAsia"/>
      <w:lang w:eastAsia="ru-RU"/>
    </w:rPr>
  </w:style>
  <w:style w:type="paragraph" w:customStyle="1" w:styleId="ConsPlusNormal">
    <w:name w:val="ConsPlusNormal"/>
    <w:rsid w:val="00BA7FF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5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935A6CC0C3320AA24E72D5B460C7102C74532C340E84C4DBF23E7790DAFF7B303B37776215C930E838148o5x8H" TargetMode="External"/><Relationship Id="rId13" Type="http://schemas.openxmlformats.org/officeDocument/2006/relationships/hyperlink" Target="consultantplus://offline/ref=9935A6CC0C3320AA24E72D5854602E07C04E64CA42ED4F1EE17CBC245AoAx6H" TargetMode="External"/><Relationship Id="rId18" Type="http://schemas.openxmlformats.org/officeDocument/2006/relationships/hyperlink" Target="consultantplus://offline/ref=9935A6CC0C3320AA24E72D5854602E07C04E64CA42ED4F1EE17CBC245AoAx6H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9935A6CC0C3320AA24E72D5854602E07C9476BCC47E51214E925B026o5xDH" TargetMode="External"/><Relationship Id="rId12" Type="http://schemas.openxmlformats.org/officeDocument/2006/relationships/hyperlink" Target="consultantplus://offline/ref=9935A6CC0C3320AA24E72D5854602E07C04E64CA42ED4F1EE17CBC245AoAx6H" TargetMode="External"/><Relationship Id="rId17" Type="http://schemas.openxmlformats.org/officeDocument/2006/relationships/hyperlink" Target="consultantplus://offline/ref=9935A6CC0C3320AA24E72D5854602E07C04E64CA42ED4F1EE17CBC245AoAx6H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9935A6CC0C3320AA24E72D5854602E07C04E64CA42ED4F1EE17CBC245AoAx6H" TargetMode="External"/><Relationship Id="rId20" Type="http://schemas.openxmlformats.org/officeDocument/2006/relationships/hyperlink" Target="consultantplus://offline/ref=9935A6CC0C3320AA24E72D5854602E07C04E64CA42ED4F1EE17CBC245AoAx6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9935A6CC0C3320AA24E72D5854602E07C04E64CA42ED4F1EE17CBC245AoAx6H" TargetMode="External"/><Relationship Id="rId11" Type="http://schemas.openxmlformats.org/officeDocument/2006/relationships/hyperlink" Target="consultantplus://offline/ref=9935A6CC0C3320AA24E72D5854602E07C04E64CA42ED4F1EE17CBC245AoAx6H" TargetMode="External"/><Relationship Id="rId5" Type="http://schemas.openxmlformats.org/officeDocument/2006/relationships/hyperlink" Target="file:///C:\Users\VALENTINA\Desktop\&#1055;&#1088;&#1072;&#1074;&#1080;&#1083;&#1072;%20&#1074;&#1085;&#1091;&#1090;&#1088;&#1077;&#1085;&#1085;&#1077;&#1075;&#1086;%20&#1090;&#1088;&#1091;&#1076;&#1086;&#1074;&#1086;&#1075;&#1086;%20&#1088;&#1072;&#1089;&#1087;&#1086;&#1088;&#1103;&#1076;&#1082;&#1072;%202013.doc" TargetMode="External"/><Relationship Id="rId15" Type="http://schemas.openxmlformats.org/officeDocument/2006/relationships/hyperlink" Target="consultantplus://offline/ref=9935A6CC0C3320AA24E72D5854602E07C04E64CA42ED4F1EE17CBC245AoAx6H" TargetMode="External"/><Relationship Id="rId10" Type="http://schemas.openxmlformats.org/officeDocument/2006/relationships/hyperlink" Target="consultantplus://offline/ref=9935A6CC0C3320AA24E72D5854602E07C9476BCC47E51214E925B026o5xDH" TargetMode="External"/><Relationship Id="rId19" Type="http://schemas.openxmlformats.org/officeDocument/2006/relationships/hyperlink" Target="consultantplus://offline/ref=9935A6CC0C3320AA24E72D5854602E07C9476BCC47E51214E925B0265DA9A2F343B52235655390o0xFH" TargetMode="External"/><Relationship Id="rId4" Type="http://schemas.openxmlformats.org/officeDocument/2006/relationships/hyperlink" Target="file:///C:\Users\VALENTINA\Desktop\&#1055;&#1088;&#1072;&#1074;&#1080;&#1083;&#1072;%20&#1074;&#1085;&#1091;&#1090;&#1088;&#1077;&#1085;&#1085;&#1077;&#1075;&#1086;%20&#1090;&#1088;&#1091;&#1076;&#1086;&#1074;&#1086;&#1075;&#1086;%20&#1088;&#1072;&#1089;&#1087;&#1086;&#1088;&#1103;&#1076;&#1082;&#1072;%202013.doc" TargetMode="External"/><Relationship Id="rId9" Type="http://schemas.openxmlformats.org/officeDocument/2006/relationships/hyperlink" Target="consultantplus://offline/ref=9935A6CC0C3320AA24E72D5854602E07C04E64CA42ED4F1EE17CBC245AoAx6H" TargetMode="External"/><Relationship Id="rId14" Type="http://schemas.openxmlformats.org/officeDocument/2006/relationships/hyperlink" Target="consultantplus://offline/ref=9935A6CC0C3320AA24E72D5854602E07C04E64CA42ED4F1EE17CBC245AoAx6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2242</Words>
  <Characters>12780</Characters>
  <Application>Microsoft Office Word</Application>
  <DocSecurity>0</DocSecurity>
  <Lines>106</Lines>
  <Paragraphs>29</Paragraphs>
  <ScaleCrop>false</ScaleCrop>
  <Company>SPecialiST RePack</Company>
  <LinksUpToDate>false</LinksUpToDate>
  <CharactersWithSpaces>14993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3</cp:revision>
  <dcterms:created xsi:type="dcterms:W3CDTF">2017-07-12T04:13:00Z</dcterms:created>
  <dcterms:modified xsi:type="dcterms:W3CDTF">2017-07-12T04:14:00Z</dcterms:modified>
</cp:coreProperties>
</file>